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9170E6" w:rsidP="001E2356">
      <w:pPr>
        <w:jc w:val="center"/>
        <w:rPr>
          <w:color w:val="FFFFFF" w:themeColor="background1"/>
          <w:sz w:val="2"/>
          <w:szCs w:val="2"/>
          <w:rtl/>
        </w:rPr>
      </w:pPr>
      <w:sdt>
        <w:sdtPr>
          <w:rPr>
            <w:color w:val="FFFFFF" w:themeColor="background1"/>
            <w:sz w:val="2"/>
            <w:szCs w:val="2"/>
            <w:rtl/>
          </w:rPr>
          <w:id w:val="32828007"/>
          <w:lock w:val="contentLocked"/>
          <w:placeholder>
            <w:docPart w:val="55D281AAAC8249AC9046652BD3954AB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132F3C">
            <w:rPr>
              <w:rFonts w:hint="cs"/>
              <w:color w:val="FFFFFF" w:themeColor="background1"/>
              <w:sz w:val="2"/>
              <w:szCs w:val="2"/>
              <w:rtl/>
            </w:rPr>
            <w:t>2017081302013</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9"/>
        <w:gridCol w:w="2093"/>
      </w:tblGrid>
      <w:tr w:rsidR="001E2356" w:rsidRPr="00DA3A45" w:rsidTr="00132F3C">
        <w:tc>
          <w:tcPr>
            <w:tcW w:w="1369" w:type="dxa"/>
          </w:tcPr>
          <w:p w:rsidR="001E2356" w:rsidRPr="00DA3A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E2356" w:rsidRPr="00DA3A45" w:rsidTr="00132F3C">
        <w:tc>
          <w:tcPr>
            <w:tcW w:w="1369" w:type="dxa"/>
          </w:tcPr>
          <w:p w:rsidR="001E2356" w:rsidRPr="00F402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56CCF" w:rsidRPr="00DA3A45" w:rsidTr="00132F3C">
        <w:tc>
          <w:tcPr>
            <w:tcW w:w="1369" w:type="dxa"/>
          </w:tcPr>
          <w:p w:rsidR="00156CCF" w:rsidRPr="007535EE" w:rsidRDefault="00156CCF" w:rsidP="001933C9">
            <w:pPr>
              <w:spacing w:line="276" w:lineRule="auto"/>
              <w:rPr>
                <w:b w:val="0"/>
                <w:bCs/>
                <w:rtl/>
                <w:lang w:bidi="he-IL"/>
              </w:rPr>
            </w:pPr>
          </w:p>
        </w:tc>
        <w:tc>
          <w:tcPr>
            <w:tcW w:w="2093" w:type="dxa"/>
          </w:tcPr>
          <w:p w:rsidR="00156CCF" w:rsidRDefault="00156CCF" w:rsidP="001933C9">
            <w:pPr>
              <w:spacing w:line="276" w:lineRule="auto"/>
              <w:rPr>
                <w:rtl/>
              </w:rPr>
            </w:pPr>
          </w:p>
        </w:tc>
      </w:tr>
    </w:tbl>
    <w:p w:rsidR="00132F3C" w:rsidRDefault="00132F3C" w:rsidP="00132F3C">
      <w:pPr>
        <w:tabs>
          <w:tab w:val="center" w:pos="4153"/>
          <w:tab w:val="left" w:pos="5057"/>
        </w:tabs>
        <w:jc w:val="center"/>
        <w:rPr>
          <w:bCs/>
          <w:rtl/>
        </w:rPr>
      </w:pPr>
    </w:p>
    <w:p w:rsidR="00132F3C" w:rsidRDefault="00132F3C" w:rsidP="00132F3C">
      <w:pPr>
        <w:tabs>
          <w:tab w:val="center" w:pos="4153"/>
          <w:tab w:val="left" w:pos="5057"/>
        </w:tabs>
        <w:jc w:val="center"/>
        <w:rPr>
          <w:bCs/>
          <w:rtl/>
        </w:rPr>
      </w:pPr>
    </w:p>
    <w:p w:rsidR="001A5383" w:rsidRDefault="001A5383" w:rsidP="001A5383">
      <w:pPr>
        <w:keepNext/>
        <w:autoSpaceDE w:val="0"/>
        <w:autoSpaceDN w:val="0"/>
        <w:ind w:left="2822" w:firstLine="778"/>
        <w:jc w:val="center"/>
        <w:outlineLvl w:val="7"/>
        <w:rPr>
          <w:b w:val="0"/>
          <w:bCs/>
          <w:sz w:val="24"/>
          <w:szCs w:val="24"/>
          <w:rtl/>
        </w:rPr>
      </w:pPr>
    </w:p>
    <w:p w:rsidR="001A5383" w:rsidRDefault="001A5383" w:rsidP="001A5383">
      <w:pPr>
        <w:keepNext/>
        <w:autoSpaceDE w:val="0"/>
        <w:autoSpaceDN w:val="0"/>
        <w:ind w:left="2822" w:firstLine="778"/>
        <w:outlineLvl w:val="7"/>
        <w:rPr>
          <w:bCs/>
          <w:sz w:val="24"/>
          <w:szCs w:val="24"/>
        </w:rPr>
      </w:pPr>
      <w:r>
        <w:rPr>
          <w:rFonts w:hint="cs"/>
          <w:b w:val="0"/>
          <w:bCs/>
          <w:sz w:val="24"/>
          <w:szCs w:val="24"/>
          <w:rtl/>
        </w:rPr>
        <w:t>משרד הבינוי והשיכון</w:t>
      </w:r>
    </w:p>
    <w:p w:rsidR="00132F3C" w:rsidRPr="00AE4370" w:rsidRDefault="007F5F16" w:rsidP="009170E6">
      <w:pPr>
        <w:ind w:left="3600"/>
        <w:rPr>
          <w:b w:val="0"/>
          <w:bCs/>
          <w:sz w:val="24"/>
          <w:szCs w:val="24"/>
          <w:u w:val="single"/>
          <w:rtl/>
        </w:rPr>
      </w:pPr>
      <w:r w:rsidRPr="007F5F16">
        <w:rPr>
          <w:bCs/>
          <w:sz w:val="24"/>
          <w:szCs w:val="24"/>
          <w:u w:val="single"/>
          <w:rtl/>
        </w:rPr>
        <w:t xml:space="preserve">מכרז מס':  </w:t>
      </w:r>
      <w:r w:rsidR="009170E6">
        <w:rPr>
          <w:rFonts w:hint="cs"/>
          <w:bCs/>
          <w:sz w:val="24"/>
          <w:szCs w:val="24"/>
          <w:u w:val="single"/>
          <w:rtl/>
        </w:rPr>
        <w:t>01/2018</w:t>
      </w:r>
      <w:bookmarkStart w:id="0" w:name="_GoBack"/>
      <w:bookmarkEnd w:id="0"/>
      <w:r w:rsidR="00451467">
        <w:rPr>
          <w:rFonts w:hint="cs"/>
          <w:bCs/>
          <w:sz w:val="24"/>
          <w:szCs w:val="24"/>
          <w:u w:val="single"/>
          <w:rtl/>
        </w:rPr>
        <w:t xml:space="preserve"> </w:t>
      </w:r>
    </w:p>
    <w:p w:rsidR="007F5F16" w:rsidRDefault="00451467" w:rsidP="00132F3C">
      <w:pPr>
        <w:spacing w:line="276" w:lineRule="auto"/>
        <w:jc w:val="center"/>
        <w:rPr>
          <w:rFonts w:ascii="Arial" w:hAnsi="Arial"/>
          <w:sz w:val="24"/>
          <w:szCs w:val="24"/>
          <w:rtl/>
        </w:rPr>
      </w:pPr>
      <w:r w:rsidRPr="00451467">
        <w:rPr>
          <w:bCs/>
          <w:sz w:val="32"/>
          <w:szCs w:val="32"/>
          <w:rtl/>
        </w:rPr>
        <w:t>מכרז לקבלת הצעות ניהול קורסים, והכשרות בנושא הערכות למצבי חירום</w:t>
      </w:r>
    </w:p>
    <w:p w:rsidR="00451467" w:rsidRPr="00AE4370" w:rsidRDefault="00451467" w:rsidP="00132F3C">
      <w:pPr>
        <w:spacing w:line="276" w:lineRule="auto"/>
        <w:jc w:val="center"/>
        <w:rPr>
          <w:rFonts w:ascii="Arial" w:hAnsi="Arial"/>
          <w:sz w:val="24"/>
          <w:szCs w:val="24"/>
        </w:rPr>
      </w:pPr>
    </w:p>
    <w:p w:rsidR="00451467" w:rsidRDefault="00451467" w:rsidP="00451467">
      <w:pPr>
        <w:numPr>
          <w:ilvl w:val="0"/>
          <w:numId w:val="1"/>
        </w:numPr>
        <w:jc w:val="both"/>
        <w:rPr>
          <w:sz w:val="24"/>
          <w:szCs w:val="24"/>
        </w:rPr>
      </w:pPr>
      <w:r w:rsidRPr="00451467">
        <w:rPr>
          <w:sz w:val="24"/>
          <w:szCs w:val="24"/>
          <w:rtl/>
        </w:rPr>
        <w:t>משרד הבינוי והשיכון (להלן- "המזמין" או "המשרד") מזמין בזה קבלת הצעות לרכישת מכרז לקבלת הצעות ניהול קורסים, והכשרות בנושא הערכות למצבי חירום  (להלן – "השירותים").</w:t>
      </w:r>
    </w:p>
    <w:p w:rsidR="007F5F16" w:rsidRPr="007F5F16" w:rsidRDefault="007F5F16" w:rsidP="00451467">
      <w:pPr>
        <w:numPr>
          <w:ilvl w:val="0"/>
          <w:numId w:val="1"/>
        </w:numPr>
        <w:jc w:val="both"/>
        <w:rPr>
          <w:sz w:val="24"/>
          <w:szCs w:val="24"/>
          <w:rtl/>
        </w:rPr>
      </w:pPr>
      <w:r w:rsidRPr="007F5F16">
        <w:rPr>
          <w:sz w:val="24"/>
          <w:szCs w:val="24"/>
          <w:rtl/>
        </w:rPr>
        <w:t xml:space="preserve">תקופת ההתקשרות לביצוע השירותים תהא למשך </w:t>
      </w:r>
      <w:r w:rsidR="00451467">
        <w:rPr>
          <w:rFonts w:hint="cs"/>
          <w:sz w:val="24"/>
          <w:szCs w:val="24"/>
          <w:rtl/>
        </w:rPr>
        <w:t>24</w:t>
      </w:r>
      <w:r w:rsidRPr="007F5F16">
        <w:rPr>
          <w:sz w:val="24"/>
          <w:szCs w:val="24"/>
          <w:rtl/>
        </w:rPr>
        <w:t xml:space="preserve"> חודשים החל מיום חתימת החוזה על ידי כל </w:t>
      </w:r>
      <w:proofErr w:type="spellStart"/>
      <w:r w:rsidRPr="007F5F16">
        <w:rPr>
          <w:sz w:val="24"/>
          <w:szCs w:val="24"/>
          <w:rtl/>
        </w:rPr>
        <w:t>מורשי</w:t>
      </w:r>
      <w:proofErr w:type="spellEnd"/>
      <w:r w:rsidRPr="007F5F16">
        <w:rPr>
          <w:sz w:val="24"/>
          <w:szCs w:val="24"/>
          <w:rtl/>
        </w:rPr>
        <w:t xml:space="preserve"> החתימה של המשרד.</w:t>
      </w:r>
    </w:p>
    <w:p w:rsidR="007F5F16" w:rsidRPr="007F5F16" w:rsidRDefault="007F5F16" w:rsidP="00451467">
      <w:pPr>
        <w:numPr>
          <w:ilvl w:val="0"/>
          <w:numId w:val="1"/>
        </w:numPr>
        <w:jc w:val="both"/>
        <w:rPr>
          <w:sz w:val="24"/>
          <w:szCs w:val="24"/>
          <w:rtl/>
        </w:rPr>
      </w:pPr>
      <w:r w:rsidRPr="007F5F16">
        <w:rPr>
          <w:sz w:val="24"/>
          <w:szCs w:val="24"/>
          <w:rtl/>
        </w:rPr>
        <w:t xml:space="preserve">למשרד שמורה זכות ברירה  (אופציה) להאריך את תקופת החוזה וביצוע השירותים לתקופות נוספות שלא יעלו על  </w:t>
      </w:r>
      <w:r w:rsidR="00451467">
        <w:rPr>
          <w:rFonts w:hint="cs"/>
          <w:sz w:val="24"/>
          <w:szCs w:val="24"/>
          <w:rtl/>
        </w:rPr>
        <w:t>70</w:t>
      </w:r>
      <w:r w:rsidRPr="007F5F16">
        <w:rPr>
          <w:sz w:val="24"/>
          <w:szCs w:val="24"/>
          <w:rtl/>
        </w:rPr>
        <w:t xml:space="preserve"> חודשים נוספים במצטבר, כפי שיקבע המשרד מעת לעת, בכפוף למגבלות התקציב וחוק התקציב. </w:t>
      </w:r>
    </w:p>
    <w:p w:rsidR="00954B93" w:rsidRPr="00AB1600" w:rsidRDefault="00132F3C" w:rsidP="00954B93">
      <w:pPr>
        <w:numPr>
          <w:ilvl w:val="0"/>
          <w:numId w:val="1"/>
        </w:numPr>
        <w:ind w:left="1080"/>
        <w:jc w:val="both"/>
        <w:rPr>
          <w:b w:val="0"/>
          <w:bCs/>
          <w:sz w:val="24"/>
          <w:szCs w:val="24"/>
        </w:rPr>
      </w:pPr>
      <w:r w:rsidRPr="00AB1600">
        <w:rPr>
          <w:rFonts w:hint="cs"/>
          <w:sz w:val="24"/>
          <w:szCs w:val="24"/>
          <w:rtl/>
        </w:rPr>
        <w:t>תנאי הסף הנדרשים מפורטים במסמכי המכרז.</w:t>
      </w:r>
    </w:p>
    <w:p w:rsidR="00AD04D6" w:rsidRPr="00AD04D6" w:rsidRDefault="00132F3C" w:rsidP="00AD04D6">
      <w:pPr>
        <w:numPr>
          <w:ilvl w:val="0"/>
          <w:numId w:val="1"/>
        </w:numPr>
        <w:ind w:left="1080"/>
        <w:jc w:val="both"/>
        <w:rPr>
          <w:b w:val="0"/>
          <w:bCs/>
          <w:sz w:val="24"/>
          <w:szCs w:val="24"/>
        </w:rPr>
      </w:pPr>
      <w:r w:rsidRPr="00AD04D6">
        <w:rPr>
          <w:rFonts w:hint="cs"/>
          <w:sz w:val="24"/>
          <w:szCs w:val="24"/>
          <w:rtl/>
        </w:rPr>
        <w:t xml:space="preserve">בשאלות והבהרות יש לפנות בכתב עד </w:t>
      </w:r>
      <w:r w:rsidR="00451467" w:rsidRPr="00AD04D6">
        <w:rPr>
          <w:rFonts w:hint="cs"/>
          <w:sz w:val="24"/>
          <w:szCs w:val="24"/>
          <w:rtl/>
        </w:rPr>
        <w:t>20</w:t>
      </w:r>
      <w:r w:rsidR="00340739" w:rsidRPr="00AD04D6">
        <w:rPr>
          <w:rFonts w:hint="cs"/>
          <w:sz w:val="24"/>
          <w:szCs w:val="24"/>
          <w:rtl/>
        </w:rPr>
        <w:t>/</w:t>
      </w:r>
      <w:r w:rsidR="00451467" w:rsidRPr="00AD04D6">
        <w:rPr>
          <w:rFonts w:hint="cs"/>
          <w:sz w:val="24"/>
          <w:szCs w:val="24"/>
          <w:rtl/>
        </w:rPr>
        <w:t>05</w:t>
      </w:r>
      <w:r w:rsidR="00340739" w:rsidRPr="00AD04D6">
        <w:rPr>
          <w:rFonts w:hint="cs"/>
          <w:sz w:val="24"/>
          <w:szCs w:val="24"/>
          <w:rtl/>
        </w:rPr>
        <w:t>/2018</w:t>
      </w:r>
      <w:r w:rsidR="00AD04D6">
        <w:rPr>
          <w:rFonts w:hint="cs"/>
          <w:sz w:val="24"/>
          <w:szCs w:val="24"/>
          <w:rtl/>
        </w:rPr>
        <w:t xml:space="preserve"> שעה </w:t>
      </w:r>
      <w:r w:rsidRPr="00AD04D6">
        <w:rPr>
          <w:rFonts w:hint="cs"/>
          <w:sz w:val="24"/>
          <w:szCs w:val="24"/>
          <w:rtl/>
        </w:rPr>
        <w:t xml:space="preserve"> </w:t>
      </w:r>
      <w:r w:rsidRPr="00AD04D6">
        <w:rPr>
          <w:rFonts w:hint="cs"/>
          <w:b w:val="0"/>
          <w:sz w:val="24"/>
          <w:szCs w:val="24"/>
          <w:rtl/>
        </w:rPr>
        <w:t>12:00</w:t>
      </w:r>
      <w:r w:rsidR="00AD04D6">
        <w:rPr>
          <w:rFonts w:hint="cs"/>
          <w:b w:val="0"/>
          <w:sz w:val="24"/>
          <w:szCs w:val="24"/>
          <w:rtl/>
        </w:rPr>
        <w:t xml:space="preserve"> </w:t>
      </w:r>
      <w:r w:rsidRPr="00AD04D6">
        <w:rPr>
          <w:rFonts w:hint="cs"/>
          <w:b w:val="0"/>
          <w:sz w:val="24"/>
          <w:szCs w:val="24"/>
          <w:rtl/>
        </w:rPr>
        <w:t xml:space="preserve"> </w:t>
      </w:r>
      <w:r w:rsidR="00AB1600" w:rsidRPr="00AD04D6">
        <w:rPr>
          <w:rFonts w:hint="cs"/>
          <w:sz w:val="24"/>
          <w:szCs w:val="24"/>
          <w:rtl/>
        </w:rPr>
        <w:t xml:space="preserve">למר </w:t>
      </w:r>
      <w:r w:rsidR="00954B93" w:rsidRPr="00AD04D6">
        <w:rPr>
          <w:rFonts w:hint="cs"/>
          <w:sz w:val="24"/>
          <w:szCs w:val="24"/>
          <w:rtl/>
        </w:rPr>
        <w:t xml:space="preserve"> </w:t>
      </w:r>
      <w:r w:rsidR="00AD04D6" w:rsidRPr="00AD04D6">
        <w:rPr>
          <w:rFonts w:hint="cs"/>
          <w:sz w:val="24"/>
          <w:szCs w:val="24"/>
          <w:rtl/>
        </w:rPr>
        <w:t>דניאל אברהם</w:t>
      </w:r>
      <w:r w:rsidRPr="00AD04D6">
        <w:rPr>
          <w:rFonts w:hint="cs"/>
          <w:sz w:val="24"/>
          <w:szCs w:val="24"/>
          <w:rtl/>
        </w:rPr>
        <w:t xml:space="preserve"> </w:t>
      </w:r>
      <w:r w:rsidR="00AD04D6">
        <w:rPr>
          <w:rFonts w:hint="cs"/>
          <w:sz w:val="24"/>
          <w:szCs w:val="24"/>
          <w:rtl/>
        </w:rPr>
        <w:t>באמצעות דואר אלקטרוני</w:t>
      </w:r>
      <w:r w:rsidRPr="00AD04D6">
        <w:rPr>
          <w:rFonts w:hint="cs"/>
          <w:sz w:val="24"/>
          <w:szCs w:val="24"/>
          <w:rtl/>
        </w:rPr>
        <w:t xml:space="preserve">  </w:t>
      </w:r>
      <w:r w:rsidR="00AD04D6" w:rsidRPr="00AD04D6">
        <w:rPr>
          <w:b w:val="0"/>
          <w:bCs/>
          <w:sz w:val="24"/>
          <w:szCs w:val="24"/>
        </w:rPr>
        <w:t>DanielA@moch.gov.il</w:t>
      </w:r>
      <w:r w:rsidR="00AD04D6">
        <w:rPr>
          <w:rFonts w:hint="cs"/>
          <w:b w:val="0"/>
          <w:bCs/>
          <w:sz w:val="24"/>
          <w:szCs w:val="24"/>
          <w:rtl/>
        </w:rPr>
        <w:t>.</w:t>
      </w:r>
    </w:p>
    <w:p w:rsidR="00132F3C" w:rsidRPr="00E94B34" w:rsidRDefault="00132F3C" w:rsidP="00132F3C">
      <w:pPr>
        <w:numPr>
          <w:ilvl w:val="0"/>
          <w:numId w:val="1"/>
        </w:numPr>
        <w:ind w:left="1080"/>
        <w:jc w:val="both"/>
        <w:rPr>
          <w:sz w:val="24"/>
          <w:szCs w:val="24"/>
        </w:rPr>
      </w:pPr>
      <w:r w:rsidRPr="00E94B34">
        <w:rPr>
          <w:rFonts w:hint="cs"/>
          <w:sz w:val="24"/>
          <w:szCs w:val="24"/>
          <w:rtl/>
        </w:rPr>
        <w:t>ה</w:t>
      </w:r>
      <w:r w:rsidRPr="00E94B34">
        <w:rPr>
          <w:sz w:val="24"/>
          <w:szCs w:val="24"/>
          <w:rtl/>
        </w:rPr>
        <w:t>הצע</w:t>
      </w:r>
      <w:r w:rsidRPr="00E94B34">
        <w:rPr>
          <w:rFonts w:hint="cs"/>
          <w:sz w:val="24"/>
          <w:szCs w:val="24"/>
          <w:rtl/>
        </w:rPr>
        <w:t xml:space="preserve">ה המוגשת תהיה </w:t>
      </w:r>
      <w:r w:rsidRPr="00E94B34">
        <w:rPr>
          <w:sz w:val="24"/>
          <w:szCs w:val="24"/>
          <w:rtl/>
        </w:rPr>
        <w:t>בתוקף ל</w:t>
      </w:r>
      <w:r w:rsidRPr="00E94B34">
        <w:rPr>
          <w:rFonts w:hint="cs"/>
          <w:sz w:val="24"/>
          <w:szCs w:val="24"/>
          <w:rtl/>
        </w:rPr>
        <w:t>-180</w:t>
      </w:r>
      <w:r w:rsidRPr="00E94B34">
        <w:rPr>
          <w:sz w:val="24"/>
          <w:szCs w:val="24"/>
          <w:rtl/>
        </w:rPr>
        <w:t xml:space="preserve"> ימים מהמועד האחרון להגשת ההצעות</w:t>
      </w:r>
      <w:r w:rsidRPr="00E94B34">
        <w:rPr>
          <w:rFonts w:hint="cs"/>
          <w:sz w:val="24"/>
          <w:szCs w:val="24"/>
          <w:rtl/>
        </w:rPr>
        <w:t>.</w:t>
      </w:r>
    </w:p>
    <w:p w:rsidR="00132F3C" w:rsidRPr="00AB1600" w:rsidRDefault="00132F3C" w:rsidP="00AD04D6">
      <w:pPr>
        <w:numPr>
          <w:ilvl w:val="0"/>
          <w:numId w:val="1"/>
        </w:numPr>
        <w:ind w:left="1080"/>
        <w:jc w:val="both"/>
        <w:rPr>
          <w:b w:val="0"/>
          <w:sz w:val="24"/>
          <w:szCs w:val="24"/>
        </w:rPr>
      </w:pPr>
      <w:r w:rsidRPr="00AB1600">
        <w:rPr>
          <w:rFonts w:hint="cs"/>
          <w:sz w:val="24"/>
          <w:szCs w:val="24"/>
          <w:rtl/>
        </w:rPr>
        <w:t xml:space="preserve">המועד האחרון להגשת הצעות הינו עד יום </w:t>
      </w:r>
      <w:r w:rsidR="00AD04D6">
        <w:rPr>
          <w:rFonts w:hint="cs"/>
          <w:sz w:val="24"/>
          <w:szCs w:val="24"/>
          <w:rtl/>
        </w:rPr>
        <w:t>10</w:t>
      </w:r>
      <w:r w:rsidR="00340739" w:rsidRPr="00AB1600">
        <w:rPr>
          <w:rFonts w:hint="cs"/>
          <w:sz w:val="24"/>
          <w:szCs w:val="24"/>
          <w:rtl/>
        </w:rPr>
        <w:t>/</w:t>
      </w:r>
      <w:r w:rsidR="00AD04D6">
        <w:rPr>
          <w:rFonts w:hint="cs"/>
          <w:sz w:val="24"/>
          <w:szCs w:val="24"/>
          <w:rtl/>
        </w:rPr>
        <w:t>06</w:t>
      </w:r>
      <w:r w:rsidR="00340739" w:rsidRPr="00AB1600">
        <w:rPr>
          <w:rFonts w:hint="cs"/>
          <w:sz w:val="24"/>
          <w:szCs w:val="24"/>
          <w:rtl/>
        </w:rPr>
        <w:t xml:space="preserve">/2018 </w:t>
      </w:r>
      <w:r w:rsidRPr="00AB1600">
        <w:rPr>
          <w:rFonts w:hint="cs"/>
          <w:sz w:val="24"/>
          <w:szCs w:val="24"/>
          <w:rtl/>
        </w:rPr>
        <w:t xml:space="preserve">בשעה </w:t>
      </w:r>
      <w:r w:rsidR="00AD04D6">
        <w:rPr>
          <w:rFonts w:hint="cs"/>
          <w:sz w:val="24"/>
          <w:szCs w:val="24"/>
          <w:rtl/>
        </w:rPr>
        <w:t>12</w:t>
      </w:r>
      <w:r w:rsidRPr="00AB1600">
        <w:rPr>
          <w:rFonts w:hint="cs"/>
          <w:sz w:val="24"/>
          <w:szCs w:val="24"/>
          <w:rtl/>
        </w:rPr>
        <w:t xml:space="preserve">:00 בתיבת המכרזים במשרד הבינוי והשיכון, </w:t>
      </w:r>
      <w:r w:rsidRPr="00AB1600">
        <w:rPr>
          <w:sz w:val="24"/>
          <w:szCs w:val="24"/>
          <w:rtl/>
        </w:rPr>
        <w:t xml:space="preserve">רח' </w:t>
      </w:r>
      <w:proofErr w:type="spellStart"/>
      <w:r w:rsidRPr="00AB1600">
        <w:rPr>
          <w:sz w:val="24"/>
          <w:szCs w:val="24"/>
          <w:rtl/>
        </w:rPr>
        <w:t>קלרמון</w:t>
      </w:r>
      <w:proofErr w:type="spellEnd"/>
      <w:r w:rsidRPr="00AB1600">
        <w:rPr>
          <w:sz w:val="24"/>
          <w:szCs w:val="24"/>
          <w:rtl/>
        </w:rPr>
        <w:t xml:space="preserve"> </w:t>
      </w:r>
      <w:proofErr w:type="spellStart"/>
      <w:r w:rsidRPr="00AB1600">
        <w:rPr>
          <w:sz w:val="24"/>
          <w:szCs w:val="24"/>
          <w:rtl/>
        </w:rPr>
        <w:t>גאנו</w:t>
      </w:r>
      <w:proofErr w:type="spellEnd"/>
      <w:r w:rsidRPr="00AB1600">
        <w:rPr>
          <w:sz w:val="24"/>
          <w:szCs w:val="24"/>
          <w:rtl/>
        </w:rPr>
        <w:t xml:space="preserve"> 3, קריית הממשלה, מזרח ירושלים</w:t>
      </w:r>
      <w:r w:rsidRPr="00AB1600">
        <w:rPr>
          <w:rFonts w:hint="cs"/>
          <w:sz w:val="24"/>
          <w:szCs w:val="24"/>
          <w:rtl/>
        </w:rPr>
        <w:t xml:space="preserve"> בניין א' בחדר הדואר בקומת הקרקע</w:t>
      </w:r>
      <w:r w:rsidRPr="00AB1600">
        <w:rPr>
          <w:sz w:val="24"/>
          <w:szCs w:val="24"/>
          <w:rtl/>
        </w:rPr>
        <w:t xml:space="preserve">. </w:t>
      </w:r>
    </w:p>
    <w:p w:rsidR="00132F3C" w:rsidRPr="00AB1600" w:rsidRDefault="00132F3C" w:rsidP="00AB1600">
      <w:pPr>
        <w:numPr>
          <w:ilvl w:val="0"/>
          <w:numId w:val="1"/>
        </w:numPr>
        <w:ind w:left="1080"/>
        <w:jc w:val="both"/>
        <w:rPr>
          <w:b w:val="0"/>
          <w:sz w:val="24"/>
          <w:szCs w:val="24"/>
        </w:rPr>
      </w:pPr>
      <w:r w:rsidRPr="00AB1600">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AB1600">
        <w:rPr>
          <w:rFonts w:hint="cs"/>
          <w:sz w:val="24"/>
          <w:szCs w:val="24"/>
          <w:rtl/>
        </w:rPr>
        <w:t>מינהל</w:t>
      </w:r>
      <w:proofErr w:type="spellEnd"/>
      <w:r w:rsidRPr="00AB1600">
        <w:rPr>
          <w:rFonts w:hint="cs"/>
          <w:sz w:val="24"/>
          <w:szCs w:val="24"/>
          <w:rtl/>
        </w:rPr>
        <w:t xml:space="preserve"> הרכש הממשלתי שכתובתו:</w:t>
      </w:r>
      <w:r w:rsidRPr="00AB1600">
        <w:rPr>
          <w:rFonts w:hint="cs"/>
          <w:sz w:val="24"/>
          <w:szCs w:val="24"/>
        </w:rPr>
        <w:t xml:space="preserve"> </w:t>
      </w:r>
      <w:r w:rsidRPr="00AB1600">
        <w:rPr>
          <w:sz w:val="24"/>
          <w:szCs w:val="24"/>
        </w:rPr>
        <w:t xml:space="preserve">  </w:t>
      </w:r>
      <w:hyperlink r:id="rId13" w:history="1">
        <w:r w:rsidRPr="00AB1600">
          <w:rPr>
            <w:sz w:val="24"/>
            <w:szCs w:val="24"/>
          </w:rPr>
          <w:t>www.mr.gov.il</w:t>
        </w:r>
      </w:hyperlink>
      <w:r w:rsidRPr="00AB1600">
        <w:rPr>
          <w:sz w:val="24"/>
          <w:szCs w:val="24"/>
        </w:rPr>
        <w:t xml:space="preserve">  </w:t>
      </w:r>
    </w:p>
    <w:p w:rsidR="00132F3C" w:rsidRPr="00AB1600" w:rsidRDefault="00132F3C" w:rsidP="00132F3C">
      <w:pPr>
        <w:numPr>
          <w:ilvl w:val="0"/>
          <w:numId w:val="1"/>
        </w:numPr>
        <w:ind w:left="1080"/>
        <w:jc w:val="both"/>
        <w:rPr>
          <w:b w:val="0"/>
          <w:sz w:val="24"/>
          <w:szCs w:val="24"/>
        </w:rPr>
      </w:pPr>
      <w:r w:rsidRPr="00AB1600">
        <w:rPr>
          <w:rFonts w:hint="cs"/>
          <w:sz w:val="24"/>
          <w:szCs w:val="24"/>
          <w:rtl/>
        </w:rPr>
        <w:t>בכל מקרה של סתירה בין האמור בהודעה זו לאמור במסמכי המכרז - יגבר האמור במסמכי המכרז.</w:t>
      </w:r>
    </w:p>
    <w:p w:rsidR="00132F3C" w:rsidRPr="00AE4370" w:rsidRDefault="00132F3C" w:rsidP="00132F3C">
      <w:pPr>
        <w:ind w:left="720"/>
        <w:jc w:val="both"/>
        <w:rPr>
          <w:b w:val="0"/>
          <w:sz w:val="24"/>
          <w:szCs w:val="24"/>
          <w:rtl/>
        </w:rPr>
      </w:pPr>
    </w:p>
    <w:sectPr w:rsidR="00132F3C" w:rsidRPr="00AE4370" w:rsidSect="00754890">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07A5" w:rsidRDefault="006607A5" w:rsidP="000A389D">
      <w:pPr>
        <w:spacing w:line="240" w:lineRule="auto"/>
      </w:pPr>
      <w:r>
        <w:separator/>
      </w:r>
    </w:p>
  </w:endnote>
  <w:endnote w:type="continuationSeparator" w:id="0">
    <w:p w:rsidR="006607A5" w:rsidRDefault="006607A5"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AF9932C" wp14:editId="238FC8DE">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451467"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451467">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07A5" w:rsidRDefault="006607A5" w:rsidP="000A389D">
      <w:pPr>
        <w:spacing w:line="240" w:lineRule="auto"/>
      </w:pPr>
      <w:r>
        <w:separator/>
      </w:r>
    </w:p>
  </w:footnote>
  <w:footnote w:type="continuationSeparator" w:id="0">
    <w:p w:rsidR="006607A5" w:rsidRDefault="006607A5"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729B0826" wp14:editId="4094846E">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CA935B9" wp14:editId="227EB1CE">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7177FD21" wp14:editId="2336DE44">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1D5FD54FF2164DD4850E7FBD34D1E294"/>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451467" w:rsidP="006D187B">
        <w:pPr>
          <w:jc w:val="center"/>
          <w:rPr>
            <w:rtl/>
          </w:rPr>
        </w:pPr>
        <w:r>
          <w:rPr>
            <w:rFonts w:hint="cs"/>
            <w:sz w:val="28"/>
            <w:szCs w:val="28"/>
            <w:rtl/>
          </w:rPr>
          <w:t>תחום תקציב רגיל ומכרזים</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F3C"/>
    <w:rsid w:val="00070AF8"/>
    <w:rsid w:val="000A389D"/>
    <w:rsid w:val="001012CD"/>
    <w:rsid w:val="001147D3"/>
    <w:rsid w:val="00132F3C"/>
    <w:rsid w:val="00152C00"/>
    <w:rsid w:val="00156CCF"/>
    <w:rsid w:val="00164175"/>
    <w:rsid w:val="00191323"/>
    <w:rsid w:val="00196BE1"/>
    <w:rsid w:val="001A5383"/>
    <w:rsid w:val="001E2356"/>
    <w:rsid w:val="001E2EF2"/>
    <w:rsid w:val="00233B12"/>
    <w:rsid w:val="0024343C"/>
    <w:rsid w:val="002B26F8"/>
    <w:rsid w:val="002E7F4C"/>
    <w:rsid w:val="003200B8"/>
    <w:rsid w:val="00340739"/>
    <w:rsid w:val="003E064E"/>
    <w:rsid w:val="00423A7E"/>
    <w:rsid w:val="00451467"/>
    <w:rsid w:val="004939FD"/>
    <w:rsid w:val="004B5322"/>
    <w:rsid w:val="0050144F"/>
    <w:rsid w:val="00627401"/>
    <w:rsid w:val="00655BF4"/>
    <w:rsid w:val="006607A5"/>
    <w:rsid w:val="00661CF4"/>
    <w:rsid w:val="006D187B"/>
    <w:rsid w:val="006E21E4"/>
    <w:rsid w:val="00700467"/>
    <w:rsid w:val="00753D75"/>
    <w:rsid w:val="007D6E9C"/>
    <w:rsid w:val="007F5F16"/>
    <w:rsid w:val="008117F2"/>
    <w:rsid w:val="008309DF"/>
    <w:rsid w:val="00855E00"/>
    <w:rsid w:val="009170E6"/>
    <w:rsid w:val="00937F47"/>
    <w:rsid w:val="009522D2"/>
    <w:rsid w:val="00954B93"/>
    <w:rsid w:val="00980DD7"/>
    <w:rsid w:val="009B1E98"/>
    <w:rsid w:val="009D18FA"/>
    <w:rsid w:val="00A038A6"/>
    <w:rsid w:val="00A071C2"/>
    <w:rsid w:val="00A163F0"/>
    <w:rsid w:val="00AB1600"/>
    <w:rsid w:val="00AC4F4E"/>
    <w:rsid w:val="00AD04D6"/>
    <w:rsid w:val="00AD567A"/>
    <w:rsid w:val="00B17F3E"/>
    <w:rsid w:val="00BC55E0"/>
    <w:rsid w:val="00BF5C10"/>
    <w:rsid w:val="00BF7BAE"/>
    <w:rsid w:val="00C227B9"/>
    <w:rsid w:val="00C3495C"/>
    <w:rsid w:val="00C819C2"/>
    <w:rsid w:val="00C9491C"/>
    <w:rsid w:val="00CD1BFC"/>
    <w:rsid w:val="00CD7368"/>
    <w:rsid w:val="00D222E5"/>
    <w:rsid w:val="00DF1EFF"/>
    <w:rsid w:val="00E331A3"/>
    <w:rsid w:val="00E813EE"/>
    <w:rsid w:val="00E94B34"/>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85734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5D281AAAC8249AC9046652BD3954ABB"/>
        <w:category>
          <w:name w:val="כללי"/>
          <w:gallery w:val="placeholder"/>
        </w:category>
        <w:types>
          <w:type w:val="bbPlcHdr"/>
        </w:types>
        <w:behaviors>
          <w:behavior w:val="content"/>
        </w:behaviors>
        <w:guid w:val="{232982BB-CAD4-4BB3-8D0C-B9C52B86840C}"/>
      </w:docPartPr>
      <w:docPartBody>
        <w:p w:rsidR="002455A0" w:rsidRDefault="00DB0362">
          <w:pPr>
            <w:pStyle w:val="55D281AAAC8249AC9046652BD3954ABB"/>
          </w:pPr>
          <w:r w:rsidRPr="007973DB">
            <w:rPr>
              <w:rStyle w:val="a3"/>
              <w:rFonts w:hint="cs"/>
              <w:rtl/>
            </w:rPr>
            <w:t>[סימוכין]</w:t>
          </w:r>
        </w:p>
      </w:docPartBody>
    </w:docPart>
    <w:docPart>
      <w:docPartPr>
        <w:name w:val="1D5FD54FF2164DD4850E7FBD34D1E294"/>
        <w:category>
          <w:name w:val="כללי"/>
          <w:gallery w:val="placeholder"/>
        </w:category>
        <w:types>
          <w:type w:val="bbPlcHdr"/>
        </w:types>
        <w:behaviors>
          <w:behavior w:val="content"/>
        </w:behaviors>
        <w:guid w:val="{B4BB4FB7-0E0A-47BC-896E-2AD70261D6D0}"/>
      </w:docPartPr>
      <w:docPartBody>
        <w:p w:rsidR="002455A0" w:rsidRDefault="00DB0362">
          <w:pPr>
            <w:pStyle w:val="1D5FD54FF2164DD4850E7FBD34D1E294"/>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0362"/>
    <w:rsid w:val="0002091D"/>
    <w:rsid w:val="002455A0"/>
    <w:rsid w:val="00DB0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NiritY@moch.gov.il</MochEmail>
    <MochAddress xmlns="ae7075b7-aa27-4bc2-8aaf-7e69faaca98e">קלרמון גאנו 3,קרית הממשלה המזרחית, ירושלים ת.ד 18110 מיקוד 9118002</MochAddress>
    <MochSignature xmlns="ae7075b7-aa27-4bc2-8aaf-7e69faaca98e">מנהלת תחום תקציב רגיל ומכרזים </MochSignature>
    <Addressees xmlns="c1dca751-b4d0-4120-a115-991a9392fefd" xsi:nil="true"/>
    <MochPhone xmlns="ae7075b7-aa27-4bc2-8aaf-7e69faaca98e">02-5847473</MochPhone>
    <MochSignerName xmlns="ae7075b7-aa27-4bc2-8aaf-7e69faaca98e">נירית יוניסי</MochSignerName>
    <DocID xmlns="c1dca751-b4d0-4120-a115-991a9392fefd">2017081302013</DocID>
    <MochDepartment xmlns="ae7075b7-aa27-4bc2-8aaf-7e69faaca98e">תחום תקציב רגיל ומכרזים</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http://purl.org/dc/elements/1.1/"/>
    <ds:schemaRef ds:uri="http://schemas.microsoft.com/office/2006/metadata/properties"/>
    <ds:schemaRef ds:uri="ae7075b7-aa27-4bc2-8aaf-7e69faaca98e"/>
    <ds:schemaRef ds:uri="32253ff2-5021-481a-b399-07ac80de3d98"/>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737872E-3E16-49B6-BF1C-072A3A5B30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Template>
  <TotalTime>5</TotalTime>
  <Pages>1</Pages>
  <Words>226</Words>
  <Characters>1132</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o21</dc:creator>
  <cp:lastModifiedBy>NiritY</cp:lastModifiedBy>
  <cp:revision>4</cp:revision>
  <cp:lastPrinted>2017-08-15T07:07:00Z</cp:lastPrinted>
  <dcterms:created xsi:type="dcterms:W3CDTF">2018-05-02T08:23:00Z</dcterms:created>
  <dcterms:modified xsi:type="dcterms:W3CDTF">2018-05-07T09:49:00Z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